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Analysis of Student Work Reflective Document: Report 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Purpose, Stages, and Language (Grades K-3)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*adapted from Brisk, 2015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Content Area: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Medium: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Intended Audience: 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35"/>
        <w:gridCol w:w="585"/>
        <w:gridCol w:w="1155"/>
        <w:gridCol w:w="570"/>
        <w:gridCol w:w="3900"/>
        <w:tblGridChange w:id="0">
          <w:tblGrid>
            <w:gridCol w:w="3135"/>
            <w:gridCol w:w="585"/>
            <w:gridCol w:w="1155"/>
            <w:gridCol w:w="570"/>
            <w:gridCol w:w="39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This writing sample was:</w:t>
            </w:r>
          </w:p>
        </w:tc>
        <w:tc>
          <w:tcPr>
            <w:tcBorders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630"/>
              <w:jc w:val="left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Coached</w:t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630"/>
              <w:jc w:val="left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Uncoached</w:t>
            </w:r>
          </w:p>
        </w:tc>
      </w:tr>
    </w:tbl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Background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What do you know about this student as a writer? A language user? A learner?)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25"/>
        <w:gridCol w:w="3315"/>
        <w:gridCol w:w="3120"/>
        <w:tblGridChange w:id="0">
          <w:tblGrid>
            <w:gridCol w:w="2925"/>
            <w:gridCol w:w="3315"/>
            <w:gridCol w:w="31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Focus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Evidence from student writing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Reflections for Instruction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Purpose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Did they write something that serves to inform / organize information about a topic?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Audience Awareness 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Who does it sound like the student is writing to? </w:t>
            </w:r>
          </w:p>
          <w:p w:rsidR="00000000" w:rsidDel="00000000" w:rsidP="00000000" w:rsidRDefault="00000000" w:rsidRPr="00000000" w14:paraId="0000001D">
            <w:pPr>
              <w:widowControl w:val="0"/>
              <w:numPr>
                <w:ilvl w:val="0"/>
                <w:numId w:val="1"/>
              </w:numPr>
              <w:spacing w:line="240" w:lineRule="auto"/>
              <w:ind w:left="360" w:hanging="27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Formal vs informal general statement</w:t>
            </w:r>
          </w:p>
          <w:p w:rsidR="00000000" w:rsidDel="00000000" w:rsidP="00000000" w:rsidRDefault="00000000" w:rsidRPr="00000000" w14:paraId="0000001E">
            <w:pPr>
              <w:widowControl w:val="0"/>
              <w:numPr>
                <w:ilvl w:val="0"/>
                <w:numId w:val="1"/>
              </w:numPr>
              <w:spacing w:line="240" w:lineRule="auto"/>
              <w:ind w:left="360" w:hanging="27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Audience that knows nothing vs something about the topic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40"/>
        <w:gridCol w:w="3300"/>
        <w:gridCol w:w="3120"/>
        <w:tblGridChange w:id="0">
          <w:tblGrid>
            <w:gridCol w:w="2940"/>
            <w:gridCol w:w="3300"/>
            <w:gridCol w:w="31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Focus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Evidence from student writing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Reflections for Instruction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Stages (Organization)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General Statement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Background information if needed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Information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Bundles of subtopics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(optional) Conclusion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Language Features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Verb Tense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(For reports, we would primarily expect present tense)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Grammatical Person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(Primarily third person)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Generalized Participants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(“Coyotes” vs “the coyote”)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Specialized Vocabulary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Varied vocabulary related to the topic. Develops with breadth and depth of topic knowledge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Logical Connectors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For example, to add information (además, furthermore), contrast information (sin embargo, however), illustrate cause and effect (por lo tanto, thus)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Noun Groups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How do students “pack” information into sentences? (adjectives, prepositional phrases, clauses)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B162A7B15FCC45A3A7CCBA61C3442A" ma:contentTypeVersion="12" ma:contentTypeDescription="Create a new document." ma:contentTypeScope="" ma:versionID="67ef9de8c823e3e8c9260cec4eef2cbd">
  <xsd:schema xmlns:xsd="http://www.w3.org/2001/XMLSchema" xmlns:xs="http://www.w3.org/2001/XMLSchema" xmlns:p="http://schemas.microsoft.com/office/2006/metadata/properties" xmlns:ns2="14cac8c1-edf4-4158-8f33-6b554fbd0860" xmlns:ns3="2d559921-1875-47ef-9ffb-c4b271e1ecb7" targetNamespace="http://schemas.microsoft.com/office/2006/metadata/properties" ma:root="true" ma:fieldsID="364ed936e333592ee2314d8d6a1e1ab1" ns2:_="" ns3:_="">
    <xsd:import namespace="14cac8c1-edf4-4158-8f33-6b554fbd0860"/>
    <xsd:import namespace="2d559921-1875-47ef-9ffb-c4b271e1ec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ac8c1-edf4-4158-8f33-6b554fbd08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2802cc5-2881-4dd7-9d75-38905e9cf7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59921-1875-47ef-9ffb-c4b271e1ecb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2d0c64e-0da2-490d-ac0f-fa8e7339db0c}" ma:internalName="TaxCatchAll" ma:showField="CatchAllData" ma:web="2d559921-1875-47ef-9ffb-c4b271e1ec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559921-1875-47ef-9ffb-c4b271e1ecb7" xsi:nil="true"/>
    <lcf76f155ced4ddcb4097134ff3c332f xmlns="14cac8c1-edf4-4158-8f33-6b554fbd08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769CD47-1BB5-44EC-BF5C-CEA629928E09}"/>
</file>

<file path=customXml/itemProps2.xml><?xml version="1.0" encoding="utf-8"?>
<ds:datastoreItem xmlns:ds="http://schemas.openxmlformats.org/officeDocument/2006/customXml" ds:itemID="{877F8926-A640-4BD3-A5D3-AE5BF278A60E}"/>
</file>

<file path=customXml/itemProps3.xml><?xml version="1.0" encoding="utf-8"?>
<ds:datastoreItem xmlns:ds="http://schemas.openxmlformats.org/officeDocument/2006/customXml" ds:itemID="{5116BE0E-C447-436B-912F-9F1E7A18AB08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0x01010080B162A7B15FCC45A3A7CCBA61C3442A</vt:lpwstr>
  </property>
  <property fmtid="{D5CDD505-2E9C-101B-9397-08002B2CF9AE}" pid="3" name="Order">
    <vt:r8>5800</vt:r8>
  </property>
</Properties>
</file>